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0D2B15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0D2B15">
        <w:rPr>
          <w:rFonts w:ascii="Arial" w:hAnsi="Arial" w:cs="Arial"/>
          <w:b/>
        </w:rPr>
        <w:t>DOMANDA DI PARTECIPAZIONE ALLA GARA</w:t>
      </w:r>
    </w:p>
    <w:p w14:paraId="16B6F19A" w14:textId="77777777" w:rsidR="00A6104B" w:rsidRPr="000D2B15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0D2B15">
        <w:rPr>
          <w:rFonts w:ascii="Arial" w:hAnsi="Arial" w:cs="Arial"/>
          <w:b/>
        </w:rPr>
        <w:t>resa</w:t>
      </w:r>
      <w:r w:rsidR="00A6104B" w:rsidRPr="000D2B15">
        <w:rPr>
          <w:rFonts w:ascii="Arial" w:hAnsi="Arial" w:cs="Arial"/>
          <w:b/>
        </w:rPr>
        <w:t xml:space="preserve"> ai sensi degli artt. 46 e 47 del D.P.R. 445/2000</w:t>
      </w:r>
    </w:p>
    <w:p w14:paraId="035F59F8" w14:textId="1430721A" w:rsidR="00FC491A" w:rsidRDefault="00182F1A" w:rsidP="000D2B15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 xml:space="preserve">Procedura negoziata per </w:t>
      </w:r>
      <w:r w:rsidR="00E116B3">
        <w:rPr>
          <w:rFonts w:ascii="Arial" w:hAnsi="Arial" w:cs="Arial"/>
          <w:b/>
          <w:bCs/>
        </w:rPr>
        <w:t>l’affidamento</w:t>
      </w:r>
      <w:r w:rsidR="00E116B3" w:rsidRPr="000D2B15">
        <w:rPr>
          <w:rFonts w:ascii="Arial" w:hAnsi="Arial" w:cs="Arial"/>
          <w:b/>
          <w:bCs/>
        </w:rPr>
        <w:t xml:space="preserve">, </w:t>
      </w:r>
      <w:r w:rsidR="00E116B3" w:rsidRPr="00077F0F">
        <w:rPr>
          <w:rFonts w:ascii="Arial" w:hAnsi="Arial" w:cs="Arial"/>
          <w:b/>
          <w:bCs/>
        </w:rPr>
        <w:t xml:space="preserve">in regime di </w:t>
      </w:r>
      <w:r w:rsidR="00E116B3">
        <w:rPr>
          <w:rFonts w:ascii="Arial" w:hAnsi="Arial" w:cs="Arial"/>
          <w:b/>
          <w:bCs/>
        </w:rPr>
        <w:t>A</w:t>
      </w:r>
      <w:r w:rsidR="00E116B3" w:rsidRPr="00077F0F">
        <w:rPr>
          <w:rFonts w:ascii="Arial" w:hAnsi="Arial" w:cs="Arial"/>
          <w:b/>
          <w:bCs/>
        </w:rPr>
        <w:t xml:space="preserve">ccordo quadro, ai sensi dell’articolo 54, comma 3, del </w:t>
      </w:r>
      <w:r w:rsidR="00E116B3">
        <w:rPr>
          <w:rFonts w:ascii="Arial" w:hAnsi="Arial" w:cs="Arial"/>
          <w:b/>
          <w:bCs/>
        </w:rPr>
        <w:t>D.Lgs.</w:t>
      </w:r>
      <w:r w:rsidR="00E116B3" w:rsidRPr="00077F0F">
        <w:rPr>
          <w:rFonts w:ascii="Arial" w:hAnsi="Arial" w:cs="Arial"/>
          <w:b/>
          <w:bCs/>
        </w:rPr>
        <w:t xml:space="preserve"> 50/2016, </w:t>
      </w:r>
      <w:r w:rsidR="00E116B3" w:rsidRPr="000E2870">
        <w:rPr>
          <w:rFonts w:ascii="Arial" w:hAnsi="Arial" w:cs="Arial"/>
          <w:b/>
          <w:bCs/>
        </w:rPr>
        <w:t>della fornitura di stampati vari personalizzati.</w:t>
      </w:r>
    </w:p>
    <w:p w14:paraId="71DECFFE" w14:textId="2195FD4E" w:rsidR="00E116B3" w:rsidRDefault="00FC491A" w:rsidP="000D2B1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 w:rsidR="000D2B15">
        <w:rPr>
          <w:rFonts w:ascii="Arial" w:hAnsi="Arial" w:cs="Arial"/>
          <w:b/>
          <w:bCs/>
        </w:rPr>
        <w:t xml:space="preserve"> </w:t>
      </w:r>
      <w:r w:rsidR="000D2B15" w:rsidRPr="000D2B15">
        <w:rPr>
          <w:rFonts w:ascii="Arial" w:hAnsi="Arial" w:cs="Arial"/>
          <w:b/>
          <w:bCs/>
        </w:rPr>
        <w:t>9556807E9C</w:t>
      </w:r>
    </w:p>
    <w:p w14:paraId="7C0B3B55" w14:textId="6EF9AA38" w:rsidR="00287085" w:rsidRPr="000D2B15" w:rsidRDefault="00E116B3" w:rsidP="000D2B1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E116B3">
        <w:rPr>
          <w:rFonts w:ascii="Arial" w:hAnsi="Arial" w:cs="Arial"/>
          <w:b/>
          <w:bCs/>
        </w:rPr>
        <w:t xml:space="preserve">R.A. </w:t>
      </w:r>
      <w:r w:rsidR="000D2B15">
        <w:rPr>
          <w:rFonts w:ascii="Arial" w:hAnsi="Arial" w:cs="Arial"/>
          <w:b/>
          <w:bCs/>
        </w:rPr>
        <w:t>035</w:t>
      </w:r>
      <w:r w:rsidRPr="00E116B3">
        <w:rPr>
          <w:rFonts w:ascii="Arial" w:hAnsi="Arial" w:cs="Arial"/>
          <w:b/>
          <w:bCs/>
        </w:rPr>
        <w:t>/2</w:t>
      </w:r>
      <w:r w:rsidR="000D2B15">
        <w:rPr>
          <w:rFonts w:ascii="Arial" w:hAnsi="Arial" w:cs="Arial"/>
          <w:b/>
          <w:bCs/>
        </w:rPr>
        <w:t>3</w:t>
      </w:r>
      <w:r w:rsidRPr="00E116B3">
        <w:rPr>
          <w:rFonts w:ascii="Arial" w:hAnsi="Arial" w:cs="Arial"/>
          <w:b/>
          <w:bCs/>
        </w:rPr>
        <w:t>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1C2E334" w14:textId="77777777" w:rsidR="00E116B3" w:rsidRPr="00182F1A" w:rsidRDefault="00E116B3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695A8CC5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DD9E5BD" w:rsidR="00524CB3" w:rsidRPr="00182F1A" w:rsidRDefault="003159AC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</w:rPr>
        <w:t xml:space="preserve"> 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lang w:val="it-IT"/>
        </w:rPr>
        <w:t>(</w:t>
      </w:r>
      <w:r w:rsidR="0064228D"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4A3F3D29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0D2B15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0D2B15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42701D9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622BF202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4AF033DB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C023F6F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2A3C3B96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0D2B15">
        <w:rPr>
          <w:rFonts w:ascii="Arial" w:hAnsi="Arial" w:cs="Arial"/>
          <w:b/>
          <w:bCs/>
          <w:sz w:val="20"/>
          <w:szCs w:val="20"/>
        </w:rPr>
        <w:t>[</w:t>
      </w:r>
      <w:r w:rsidRPr="000D2B15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0D2B15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0D2B15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0D2B15">
        <w:rPr>
          <w:rFonts w:ascii="Arial" w:hAnsi="Arial" w:cs="Arial"/>
          <w:b/>
          <w:bCs/>
          <w:i/>
          <w:sz w:val="20"/>
          <w:szCs w:val="20"/>
        </w:rPr>
        <w:t>o</w:t>
      </w:r>
      <w:r w:rsidRPr="000D2B15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0D2B15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31CA712D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>]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0D2B15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0D2B15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0D2B15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</w:r>
            <w:r w:rsidR="00F366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0D2B15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0D2B15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0D2B15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0D2B15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0D2B15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0D2B15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0D2B15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0D2B15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</w:r>
            <w:r w:rsidR="00F366C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0D2B15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0D2B15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35EEAED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5B6766C1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6EEEB4BC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56989418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6387FE40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E2258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</w:t>
      </w:r>
      <w:r w:rsidR="00E116B3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5AE00A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009549B4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5A38C26A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077D429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5E41F52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B71F63B" w:rsidR="00785D93" w:rsidRPr="005036E4" w:rsidRDefault="00E116B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E116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26679A5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6F99F05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03AE12BF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366CA">
        <w:rPr>
          <w:rFonts w:ascii="Arial" w:hAnsi="Arial" w:cs="Arial"/>
          <w:sz w:val="20"/>
          <w:szCs w:val="20"/>
        </w:rPr>
      </w:r>
      <w:r w:rsidR="00F366C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811CF2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366CA">
        <w:rPr>
          <w:rFonts w:ascii="Arial" w:hAnsi="Arial" w:cs="Arial"/>
          <w:sz w:val="20"/>
          <w:szCs w:val="20"/>
        </w:rPr>
      </w:r>
      <w:r w:rsidR="00F366C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7A54E39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25ABADE3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BE97CA8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6171D9E2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5C86C52C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0D2B1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0D2B15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0AE70EAD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4981ECC2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</w:t>
      </w:r>
      <w:r w:rsidRPr="00182F1A">
        <w:rPr>
          <w:rFonts w:ascii="Arial" w:hAnsi="Arial" w:cs="Arial"/>
          <w:sz w:val="20"/>
          <w:szCs w:val="20"/>
        </w:rPr>
        <w:lastRenderedPageBreak/>
        <w:t>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8649DFA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422636E8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152FC3AA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97A64AD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6A602A9A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j51YsWNGg/ZWnzZ84xMp0L7o/tBYMP+KhjZq0M8sE2OdDxwRnudyRffYXcDN7AaxetT1v+KUtfJMxpYn8Vbg==" w:salt="rrfuta9hLADYaXZE+lz6w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2B15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16B3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66CA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11</cp:revision>
  <cp:lastPrinted>2016-05-25T07:51:00Z</cp:lastPrinted>
  <dcterms:created xsi:type="dcterms:W3CDTF">2021-06-01T18:49:00Z</dcterms:created>
  <dcterms:modified xsi:type="dcterms:W3CDTF">2023-02-09T09:59:00Z</dcterms:modified>
</cp:coreProperties>
</file>