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CAB7861"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D5422B" w:rsidRPr="00D5422B">
              <w:rPr>
                <w:rFonts w:ascii="Arial" w:hAnsi="Arial" w:cs="Arial"/>
                <w:b/>
                <w:color w:val="auto"/>
                <w:sz w:val="12"/>
                <w:szCs w:val="12"/>
              </w:rPr>
              <w:t>Procedura aperta telematica per l’acquisizione di una piattaforma di approvvigionamento digitale in modalità SaaS per la gestione degli acquisti di Sport e Salute S.p.A. in qualità di centrale di committenza</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DB5E235" w:rsidR="00B32F16" w:rsidRDefault="003A418E">
            <w:pPr>
              <w:rPr>
                <w:rFonts w:ascii="Arial" w:hAnsi="Arial" w:cs="Arial"/>
                <w:color w:val="auto"/>
                <w:sz w:val="12"/>
                <w:szCs w:val="12"/>
              </w:rPr>
            </w:pPr>
            <w:r>
              <w:rPr>
                <w:rFonts w:ascii="Arial" w:hAnsi="Arial" w:cs="Arial"/>
                <w:color w:val="auto"/>
                <w:sz w:val="12"/>
                <w:szCs w:val="12"/>
              </w:rPr>
              <w:t>[</w:t>
            </w:r>
            <w:r w:rsidR="00D5422B" w:rsidRPr="00D5422B">
              <w:rPr>
                <w:rFonts w:ascii="Arial" w:hAnsi="Arial" w:cs="Arial"/>
                <w:b/>
                <w:color w:val="auto"/>
                <w:sz w:val="12"/>
                <w:szCs w:val="12"/>
              </w:rPr>
              <w:t>Procedura aperta telematica per l’acquisizione di una piattaforma di approvvigionamento digitale in modalità SaaS per la gestione degli acquisti di Sport e Salute S.p.A. in qualità di centrale di committenza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FADEC86" w:rsidR="00B32F16" w:rsidRDefault="003A418E">
            <w:pPr>
              <w:rPr>
                <w:rFonts w:ascii="Arial" w:hAnsi="Arial" w:cs="Arial"/>
                <w:color w:val="auto"/>
                <w:sz w:val="12"/>
                <w:szCs w:val="12"/>
              </w:rPr>
            </w:pPr>
            <w:r>
              <w:rPr>
                <w:rFonts w:ascii="Arial" w:hAnsi="Arial" w:cs="Arial"/>
                <w:color w:val="auto"/>
                <w:sz w:val="12"/>
                <w:szCs w:val="12"/>
              </w:rPr>
              <w:t>[</w:t>
            </w:r>
            <w:r w:rsidR="00D5422B">
              <w:rPr>
                <w:rFonts w:ascii="Arial" w:hAnsi="Arial" w:cs="Arial"/>
                <w:b/>
                <w:color w:val="auto"/>
                <w:sz w:val="12"/>
                <w:szCs w:val="12"/>
              </w:rPr>
              <w:t>RA163_23_PA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3552C24" w:rsidR="00B32F16" w:rsidRDefault="003A418E">
            <w:pPr>
              <w:rPr>
                <w:rFonts w:ascii="Arial" w:hAnsi="Arial" w:cs="Arial"/>
                <w:color w:val="auto"/>
                <w:sz w:val="12"/>
                <w:szCs w:val="12"/>
              </w:rPr>
            </w:pPr>
            <w:r>
              <w:rPr>
                <w:rFonts w:ascii="Arial" w:hAnsi="Arial" w:cs="Arial"/>
                <w:color w:val="auto"/>
                <w:sz w:val="12"/>
                <w:szCs w:val="12"/>
              </w:rPr>
              <w:t>[</w:t>
            </w:r>
            <w:r w:rsidR="00D5422B" w:rsidRPr="00D5422B">
              <w:rPr>
                <w:rFonts w:ascii="Arial" w:hAnsi="Arial" w:cs="Arial"/>
                <w:b/>
                <w:color w:val="auto"/>
                <w:sz w:val="12"/>
                <w:szCs w:val="12"/>
              </w:rPr>
              <w:t>99148064BE</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D5422B">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C6869E8" w14:textId="05736FD4"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w:t>
            </w:r>
            <w:r w:rsidR="00D5422B">
              <w:rPr>
                <w:rFonts w:ascii="Arial" w:hAnsi="Arial" w:cs="Arial"/>
                <w:color w:val="auto"/>
                <w:sz w:val="12"/>
                <w:szCs w:val="12"/>
              </w:rPr>
              <w:t>specifico medio annuo</w:t>
            </w:r>
            <w:r>
              <w:rPr>
                <w:rFonts w:ascii="Arial" w:hAnsi="Arial" w:cs="Arial"/>
                <w:color w:val="auto"/>
                <w:sz w:val="12"/>
                <w:szCs w:val="12"/>
              </w:rPr>
              <w:t xml:space="preserve">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D5422B">
        <w:trPr>
          <w:trHeight w:val="412"/>
        </w:trPr>
        <w:tc>
          <w:tcPr>
            <w:tcW w:w="5338" w:type="dxa"/>
            <w:tcBorders>
              <w:left w:val="single" w:sz="4" w:space="0" w:color="00000A"/>
              <w:right w:val="single" w:sz="4" w:space="0" w:color="00000A"/>
            </w:tcBorders>
            <w:shd w:val="clear" w:color="auto" w:fill="DEEAF6" w:themeFill="accent1" w:themeFillTint="33"/>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DEEAF6" w:themeFill="accent1" w:themeFillTint="33"/>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D5422B">
        <w:trPr>
          <w:trHeight w:val="963"/>
        </w:trPr>
        <w:tc>
          <w:tcPr>
            <w:tcW w:w="5338" w:type="dxa"/>
            <w:tcBorders>
              <w:left w:val="single" w:sz="4" w:space="0" w:color="00000A"/>
              <w:right w:val="single" w:sz="4" w:space="0" w:color="00000A"/>
            </w:tcBorders>
            <w:shd w:val="clear" w:color="auto" w:fill="FFFFFF" w:themeFill="background1"/>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hemeFill="background1"/>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D5422B">
        <w:trPr>
          <w:trHeight w:val="732"/>
        </w:trPr>
        <w:tc>
          <w:tcPr>
            <w:tcW w:w="5338" w:type="dxa"/>
            <w:tcBorders>
              <w:left w:val="single" w:sz="4" w:space="0" w:color="00000A"/>
              <w:bottom w:val="single" w:sz="4" w:space="0" w:color="00000A"/>
              <w:right w:val="single" w:sz="4" w:space="0" w:color="00000A"/>
            </w:tcBorders>
            <w:shd w:val="clear" w:color="auto" w:fill="FFFFFF" w:themeFill="background1"/>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hemeFill="background1"/>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rsidTr="00D5422B">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6F933A4A" w14:textId="77777777" w:rsidR="00D5422B" w:rsidRDefault="003A418E" w:rsidP="00D5422B">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p>
          <w:p w14:paraId="7A3E88B4" w14:textId="77777777" w:rsidR="00EB0910" w:rsidRDefault="00EB0910" w:rsidP="00EB0910">
            <w:pPr>
              <w:pStyle w:val="Paragrafoelenco"/>
              <w:ind w:left="181"/>
              <w:rPr>
                <w:rFonts w:ascii="Arial" w:hAnsi="Arial" w:cs="Arial"/>
                <w:color w:val="auto"/>
                <w:sz w:val="12"/>
                <w:szCs w:val="12"/>
              </w:rPr>
            </w:pPr>
          </w:p>
          <w:p w14:paraId="6CFC6885" w14:textId="421D05C0" w:rsidR="00D5422B" w:rsidRPr="00EB0910" w:rsidRDefault="00D5422B" w:rsidP="00EB0910">
            <w:pPr>
              <w:pStyle w:val="Paragrafoelenco"/>
              <w:numPr>
                <w:ilvl w:val="0"/>
                <w:numId w:val="56"/>
              </w:numPr>
              <w:rPr>
                <w:rFonts w:ascii="Arial" w:hAnsi="Arial" w:cs="Arial"/>
                <w:color w:val="auto"/>
                <w:sz w:val="12"/>
                <w:szCs w:val="12"/>
              </w:rPr>
            </w:pPr>
            <w:r w:rsidRPr="00EB0910">
              <w:rPr>
                <w:rFonts w:ascii="Arial" w:hAnsi="Arial" w:cs="Arial"/>
                <w:color w:val="auto"/>
                <w:sz w:val="12"/>
                <w:szCs w:val="12"/>
              </w:rPr>
              <w:t xml:space="preserve">Possiede </w:t>
            </w:r>
            <w:r w:rsidRPr="00EB0910">
              <w:rPr>
                <w:rFonts w:ascii="Arial" w:hAnsi="Arial" w:cs="Arial"/>
                <w:color w:val="auto"/>
                <w:sz w:val="12"/>
                <w:szCs w:val="12"/>
              </w:rPr>
              <w:t>una valutazione di conformità del proprio sistema di gestione della sicurezza delle informazioni alla norma ISO/IEC 27001:2013, idonea, pertinente e proporzionata all’oggetto del</w:t>
            </w:r>
            <w:r w:rsidRPr="00EB0910">
              <w:rPr>
                <w:rFonts w:ascii="Arial" w:hAnsi="Arial" w:cs="Arial"/>
                <w:color w:val="auto"/>
                <w:sz w:val="12"/>
                <w:szCs w:val="12"/>
              </w:rPr>
              <w:t>l’</w:t>
            </w:r>
            <w:r w:rsidRPr="00EB0910">
              <w:rPr>
                <w:rFonts w:ascii="Arial" w:hAnsi="Arial" w:cs="Arial"/>
                <w:color w:val="auto"/>
                <w:sz w:val="12"/>
                <w:szCs w:val="12"/>
              </w:rPr>
              <w:t>appalt</w:t>
            </w:r>
            <w:r w:rsidRPr="00EB0910">
              <w:rPr>
                <w:rFonts w:ascii="Arial" w:hAnsi="Arial" w:cs="Arial"/>
                <w:color w:val="auto"/>
                <w:sz w:val="12"/>
                <w:szCs w:val="12"/>
              </w:rPr>
              <w:t>o;</w:t>
            </w:r>
          </w:p>
          <w:p w14:paraId="44F6FC39" w14:textId="6BEF22D8" w:rsidR="00D5422B" w:rsidRDefault="00D5422B" w:rsidP="00EB0910">
            <w:pPr>
              <w:pStyle w:val="Default"/>
              <w:numPr>
                <w:ilvl w:val="0"/>
                <w:numId w:val="56"/>
              </w:numPr>
              <w:rPr>
                <w:rFonts w:eastAsia="Calibri"/>
                <w:color w:val="auto"/>
                <w:kern w:val="2"/>
                <w:sz w:val="12"/>
                <w:szCs w:val="12"/>
                <w:lang w:bidi="it-IT"/>
              </w:rPr>
            </w:pPr>
            <w:r>
              <w:rPr>
                <w:color w:val="auto"/>
                <w:sz w:val="12"/>
                <w:szCs w:val="12"/>
              </w:rPr>
              <w:t xml:space="preserve">Possiede </w:t>
            </w:r>
            <w:r w:rsidRPr="00D5422B">
              <w:rPr>
                <w:rFonts w:eastAsia="Calibri"/>
                <w:color w:val="auto"/>
                <w:kern w:val="2"/>
                <w:sz w:val="12"/>
                <w:szCs w:val="12"/>
                <w:lang w:bidi="it-IT"/>
              </w:rPr>
              <w:t xml:space="preserve">una valutazione di conformità del proprio sistema di gestione della qualità alla norma UNI EN ISO 9001:2015, idonea, pertinente e proporzionata all’oggetto </w:t>
            </w:r>
            <w:r w:rsidR="00EB0910">
              <w:rPr>
                <w:rFonts w:eastAsia="Calibri"/>
                <w:color w:val="auto"/>
                <w:kern w:val="2"/>
                <w:sz w:val="12"/>
                <w:szCs w:val="12"/>
                <w:lang w:bidi="it-IT"/>
              </w:rPr>
              <w:t>dell’</w:t>
            </w:r>
            <w:r w:rsidRPr="00D5422B">
              <w:rPr>
                <w:rFonts w:eastAsia="Calibri"/>
                <w:color w:val="auto"/>
                <w:kern w:val="2"/>
                <w:sz w:val="12"/>
                <w:szCs w:val="12"/>
                <w:lang w:bidi="it-IT"/>
              </w:rPr>
              <w:t>appalto</w:t>
            </w:r>
            <w:r w:rsidR="00EB0910">
              <w:rPr>
                <w:rFonts w:eastAsia="Calibri"/>
                <w:color w:val="auto"/>
                <w:kern w:val="2"/>
                <w:sz w:val="12"/>
                <w:szCs w:val="12"/>
                <w:lang w:bidi="it-IT"/>
              </w:rPr>
              <w:t>;</w:t>
            </w:r>
          </w:p>
          <w:p w14:paraId="1697FFEA" w14:textId="77777777" w:rsidR="00EB0910" w:rsidRDefault="00EB0910" w:rsidP="00D5422B">
            <w:pPr>
              <w:pStyle w:val="Default"/>
              <w:rPr>
                <w:rFonts w:eastAsia="Calibri"/>
                <w:color w:val="auto"/>
                <w:kern w:val="2"/>
                <w:sz w:val="12"/>
                <w:szCs w:val="12"/>
                <w:lang w:bidi="it-IT"/>
              </w:rPr>
            </w:pPr>
          </w:p>
          <w:p w14:paraId="34EEFE34" w14:textId="77777777" w:rsidR="00EB0910" w:rsidRDefault="00EB0910" w:rsidP="00D5422B">
            <w:pPr>
              <w:pStyle w:val="Default"/>
              <w:rPr>
                <w:rFonts w:eastAsia="Calibri"/>
                <w:color w:val="auto"/>
                <w:kern w:val="2"/>
                <w:sz w:val="12"/>
                <w:szCs w:val="12"/>
                <w:lang w:bidi="it-IT"/>
              </w:rPr>
            </w:pPr>
          </w:p>
          <w:p w14:paraId="4B7902B3" w14:textId="6E72608D" w:rsidR="00EB0910" w:rsidRDefault="00EB0910" w:rsidP="00EB0910">
            <w:pPr>
              <w:pStyle w:val="Default"/>
              <w:numPr>
                <w:ilvl w:val="0"/>
                <w:numId w:val="56"/>
              </w:numPr>
              <w:rPr>
                <w:rFonts w:eastAsia="Calibri"/>
                <w:color w:val="auto"/>
                <w:kern w:val="2"/>
                <w:sz w:val="12"/>
                <w:szCs w:val="12"/>
                <w:lang w:bidi="it-IT"/>
              </w:rPr>
            </w:pPr>
            <w:r>
              <w:rPr>
                <w:rFonts w:eastAsia="Calibri"/>
                <w:color w:val="auto"/>
                <w:kern w:val="2"/>
                <w:sz w:val="12"/>
                <w:szCs w:val="12"/>
                <w:lang w:bidi="it-IT"/>
              </w:rPr>
              <w:t xml:space="preserve">Possiede una </w:t>
            </w:r>
            <w:r w:rsidRPr="00EB0910">
              <w:rPr>
                <w:rFonts w:eastAsia="Calibri"/>
                <w:color w:val="auto"/>
                <w:kern w:val="2"/>
                <w:sz w:val="12"/>
                <w:szCs w:val="12"/>
                <w:lang w:bidi="it-IT"/>
              </w:rPr>
              <w:t xml:space="preserve">qualificazione AGID per fornitori di servizi Software </w:t>
            </w:r>
            <w:proofErr w:type="spellStart"/>
            <w:r w:rsidRPr="00EB0910">
              <w:rPr>
                <w:rFonts w:eastAsia="Calibri"/>
                <w:color w:val="auto"/>
                <w:kern w:val="2"/>
                <w:sz w:val="12"/>
                <w:szCs w:val="12"/>
                <w:lang w:bidi="it-IT"/>
              </w:rPr>
              <w:t>as</w:t>
            </w:r>
            <w:proofErr w:type="spellEnd"/>
            <w:r w:rsidRPr="00EB0910">
              <w:rPr>
                <w:rFonts w:eastAsia="Calibri"/>
                <w:color w:val="auto"/>
                <w:kern w:val="2"/>
                <w:sz w:val="12"/>
                <w:szCs w:val="12"/>
                <w:lang w:bidi="it-IT"/>
              </w:rPr>
              <w:t xml:space="preserve"> a Service (SaaS)</w:t>
            </w:r>
          </w:p>
          <w:p w14:paraId="2B2CC34E" w14:textId="5236E0A9" w:rsidR="00D5422B" w:rsidRPr="00EB0910" w:rsidRDefault="00D5422B" w:rsidP="00EB0910">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14:paraId="67C4B8A4" w14:textId="77777777" w:rsidR="00D5422B" w:rsidRDefault="00D5422B">
            <w:pPr>
              <w:rPr>
                <w:rFonts w:ascii="Arial" w:hAnsi="Arial" w:cs="Arial"/>
                <w:color w:val="auto"/>
                <w:sz w:val="12"/>
                <w:szCs w:val="12"/>
              </w:rPr>
            </w:pPr>
          </w:p>
          <w:p w14:paraId="054C533C" w14:textId="77777777" w:rsidR="00D5422B" w:rsidRDefault="00D5422B">
            <w:pPr>
              <w:rPr>
                <w:rFonts w:ascii="Arial" w:hAnsi="Arial" w:cs="Arial"/>
                <w:color w:val="auto"/>
                <w:sz w:val="12"/>
                <w:szCs w:val="12"/>
              </w:rPr>
            </w:pPr>
          </w:p>
          <w:p w14:paraId="5B658CA5" w14:textId="3825D025" w:rsidR="00B32F16" w:rsidRDefault="00EB0910">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No</w:t>
            </w:r>
          </w:p>
          <w:p w14:paraId="3EF2C7A1" w14:textId="77777777" w:rsidR="00EB0910" w:rsidRDefault="00EB0910">
            <w:pPr>
              <w:rPr>
                <w:rFonts w:ascii="Arial" w:hAnsi="Arial" w:cs="Arial"/>
                <w:color w:val="auto"/>
                <w:sz w:val="12"/>
                <w:szCs w:val="12"/>
              </w:rPr>
            </w:pPr>
          </w:p>
          <w:p w14:paraId="011F36A1" w14:textId="77777777" w:rsidR="00EB0910" w:rsidRDefault="00EB0910">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No</w:t>
            </w:r>
            <w:r>
              <w:rPr>
                <w:rFonts w:ascii="Arial" w:hAnsi="Arial" w:cs="Arial"/>
                <w:color w:val="auto"/>
                <w:sz w:val="12"/>
                <w:szCs w:val="12"/>
              </w:rPr>
              <w:t xml:space="preserve"> </w:t>
            </w:r>
          </w:p>
          <w:p w14:paraId="26915367" w14:textId="77777777" w:rsidR="00EB0910" w:rsidRDefault="00EB0910">
            <w:pPr>
              <w:rPr>
                <w:rFonts w:ascii="Arial" w:hAnsi="Arial" w:cs="Arial"/>
                <w:color w:val="auto"/>
                <w:sz w:val="12"/>
                <w:szCs w:val="12"/>
              </w:rPr>
            </w:pPr>
          </w:p>
          <w:p w14:paraId="04C9E1B7" w14:textId="303969A1" w:rsidR="00EB0910" w:rsidRDefault="00EB0910">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No</w:t>
            </w: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lastRenderedPageBreak/>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403A3">
              <w:rPr>
                <w:rFonts w:ascii="Arial" w:hAnsi="Arial" w:cs="Arial"/>
                <w:color w:val="auto"/>
                <w:sz w:val="12"/>
                <w:szCs w:val="12"/>
              </w:rPr>
            </w:r>
            <w:r w:rsidR="00B403A3">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9774D28"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D5422B" w:rsidRPr="00D5422B">
        <w:rPr>
          <w:rFonts w:ascii="Arial" w:hAnsi="Arial" w:cs="Arial"/>
          <w:color w:val="auto"/>
          <w:sz w:val="12"/>
          <w:szCs w:val="12"/>
        </w:rPr>
        <w:t>Procedura aperta telematica per l’acquisizione di una piattaforma di approvvigionamento digitale in modalità SaaS per la gestione degli acquisti di Sport e Salute S.p.A. in qualità di centrale di committenza</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A0A5C89"/>
    <w:multiLevelType w:val="hybridMultilevel"/>
    <w:tmpl w:val="5FF0E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87E3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2218944">
    <w:abstractNumId w:val="54"/>
  </w:num>
  <w:num w:numId="2" w16cid:durableId="817117296">
    <w:abstractNumId w:val="1"/>
  </w:num>
  <w:num w:numId="3" w16cid:durableId="1136608377">
    <w:abstractNumId w:val="52"/>
  </w:num>
  <w:num w:numId="4" w16cid:durableId="668408583">
    <w:abstractNumId w:val="48"/>
  </w:num>
  <w:num w:numId="5" w16cid:durableId="62148155">
    <w:abstractNumId w:val="17"/>
  </w:num>
  <w:num w:numId="6" w16cid:durableId="1511750922">
    <w:abstractNumId w:val="35"/>
  </w:num>
  <w:num w:numId="7" w16cid:durableId="216011148">
    <w:abstractNumId w:val="3"/>
  </w:num>
  <w:num w:numId="8" w16cid:durableId="439180856">
    <w:abstractNumId w:val="4"/>
  </w:num>
  <w:num w:numId="9" w16cid:durableId="2056267627">
    <w:abstractNumId w:val="28"/>
  </w:num>
  <w:num w:numId="10" w16cid:durableId="648175975">
    <w:abstractNumId w:val="24"/>
  </w:num>
  <w:num w:numId="11" w16cid:durableId="148251414">
    <w:abstractNumId w:val="33"/>
  </w:num>
  <w:num w:numId="12" w16cid:durableId="703139767">
    <w:abstractNumId w:val="6"/>
  </w:num>
  <w:num w:numId="13" w16cid:durableId="1397317990">
    <w:abstractNumId w:val="51"/>
  </w:num>
  <w:num w:numId="14" w16cid:durableId="1280917293">
    <w:abstractNumId w:val="15"/>
  </w:num>
  <w:num w:numId="15" w16cid:durableId="233510134">
    <w:abstractNumId w:val="43"/>
  </w:num>
  <w:num w:numId="16" w16cid:durableId="1255212844">
    <w:abstractNumId w:val="47"/>
  </w:num>
  <w:num w:numId="17" w16cid:durableId="1635989365">
    <w:abstractNumId w:val="14"/>
  </w:num>
  <w:num w:numId="18" w16cid:durableId="1861821644">
    <w:abstractNumId w:val="55"/>
  </w:num>
  <w:num w:numId="19" w16cid:durableId="1909804583">
    <w:abstractNumId w:val="16"/>
  </w:num>
  <w:num w:numId="20" w16cid:durableId="1076827345">
    <w:abstractNumId w:val="25"/>
  </w:num>
  <w:num w:numId="21" w16cid:durableId="1720982283">
    <w:abstractNumId w:val="13"/>
  </w:num>
  <w:num w:numId="22" w16cid:durableId="906263762">
    <w:abstractNumId w:val="50"/>
  </w:num>
  <w:num w:numId="23" w16cid:durableId="1953434082">
    <w:abstractNumId w:val="30"/>
  </w:num>
  <w:num w:numId="24" w16cid:durableId="132480926">
    <w:abstractNumId w:val="8"/>
  </w:num>
  <w:num w:numId="25" w16cid:durableId="94449339">
    <w:abstractNumId w:val="11"/>
  </w:num>
  <w:num w:numId="26" w16cid:durableId="564801514">
    <w:abstractNumId w:val="19"/>
  </w:num>
  <w:num w:numId="27" w16cid:durableId="136072473">
    <w:abstractNumId w:val="18"/>
  </w:num>
  <w:num w:numId="28" w16cid:durableId="1455365773">
    <w:abstractNumId w:val="40"/>
  </w:num>
  <w:num w:numId="29" w16cid:durableId="1824856203">
    <w:abstractNumId w:val="10"/>
  </w:num>
  <w:num w:numId="30" w16cid:durableId="1430197611">
    <w:abstractNumId w:val="45"/>
  </w:num>
  <w:num w:numId="31" w16cid:durableId="1111128755">
    <w:abstractNumId w:val="22"/>
  </w:num>
  <w:num w:numId="32" w16cid:durableId="211577588">
    <w:abstractNumId w:val="38"/>
  </w:num>
  <w:num w:numId="33" w16cid:durableId="680282307">
    <w:abstractNumId w:val="53"/>
  </w:num>
  <w:num w:numId="34" w16cid:durableId="272635776">
    <w:abstractNumId w:val="27"/>
  </w:num>
  <w:num w:numId="35" w16cid:durableId="1810399153">
    <w:abstractNumId w:val="12"/>
  </w:num>
  <w:num w:numId="36" w16cid:durableId="296574235">
    <w:abstractNumId w:val="36"/>
  </w:num>
  <w:num w:numId="37" w16cid:durableId="1515070320">
    <w:abstractNumId w:val="0"/>
  </w:num>
  <w:num w:numId="38" w16cid:durableId="1438409578">
    <w:abstractNumId w:val="32"/>
  </w:num>
  <w:num w:numId="39" w16cid:durableId="1987203753">
    <w:abstractNumId w:val="5"/>
  </w:num>
  <w:num w:numId="40" w16cid:durableId="1673994190">
    <w:abstractNumId w:val="41"/>
  </w:num>
  <w:num w:numId="41" w16cid:durableId="1817867401">
    <w:abstractNumId w:val="20"/>
  </w:num>
  <w:num w:numId="42" w16cid:durableId="2087191729">
    <w:abstractNumId w:val="2"/>
  </w:num>
  <w:num w:numId="43" w16cid:durableId="39287744">
    <w:abstractNumId w:val="23"/>
  </w:num>
  <w:num w:numId="44" w16cid:durableId="622466830">
    <w:abstractNumId w:val="31"/>
  </w:num>
  <w:num w:numId="45" w16cid:durableId="789936493">
    <w:abstractNumId w:val="9"/>
  </w:num>
  <w:num w:numId="46" w16cid:durableId="1860199164">
    <w:abstractNumId w:val="46"/>
  </w:num>
  <w:num w:numId="47" w16cid:durableId="1152254351">
    <w:abstractNumId w:val="49"/>
  </w:num>
  <w:num w:numId="48" w16cid:durableId="502472066">
    <w:abstractNumId w:val="37"/>
  </w:num>
  <w:num w:numId="49" w16cid:durableId="130445286">
    <w:abstractNumId w:val="42"/>
  </w:num>
  <w:num w:numId="50" w16cid:durableId="880748649">
    <w:abstractNumId w:val="26"/>
  </w:num>
  <w:num w:numId="51" w16cid:durableId="2126121042">
    <w:abstractNumId w:val="44"/>
  </w:num>
  <w:num w:numId="52" w16cid:durableId="1738239406">
    <w:abstractNumId w:val="39"/>
  </w:num>
  <w:num w:numId="53" w16cid:durableId="364646344">
    <w:abstractNumId w:val="21"/>
  </w:num>
  <w:num w:numId="54" w16cid:durableId="1656911344">
    <w:abstractNumId w:val="34"/>
  </w:num>
  <w:num w:numId="55" w16cid:durableId="1265840890">
    <w:abstractNumId w:val="29"/>
  </w:num>
  <w:num w:numId="56" w16cid:durableId="932713492">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cumentProtection w:edit="forms" w:enforcement="1" w:cryptProviderType="rsaAES" w:cryptAlgorithmClass="hash" w:cryptAlgorithmType="typeAny" w:cryptAlgorithmSid="14" w:cryptSpinCount="100000" w:hash="6N4BX6gSjHhnmieGl4Z3sWLdLgnQp67ZYkoq6FsD52KSM7hLq2HIf4ZE5zZTmbCoWWQmNIrGC7UWZiNC3XClWA==" w:salt="l+t2ZSZThkcrqFHe7+XTo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C0511"/>
    <w:rsid w:val="003A418E"/>
    <w:rsid w:val="005239C5"/>
    <w:rsid w:val="00540C71"/>
    <w:rsid w:val="00900842"/>
    <w:rsid w:val="00B32F16"/>
    <w:rsid w:val="00B403A3"/>
    <w:rsid w:val="00BC6EE6"/>
    <w:rsid w:val="00BD05CE"/>
    <w:rsid w:val="00CB5DCB"/>
    <w:rsid w:val="00D5422B"/>
    <w:rsid w:val="00E15DA4"/>
    <w:rsid w:val="00EB0910"/>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customStyle="1" w:styleId="Default">
    <w:name w:val="Default"/>
    <w:rsid w:val="00D5422B"/>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10431</Words>
  <Characters>59459</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Luca Leonetti</cp:lastModifiedBy>
  <cp:revision>40</cp:revision>
  <cp:lastPrinted>2016-08-31T08:45:00Z</cp:lastPrinted>
  <dcterms:created xsi:type="dcterms:W3CDTF">2017-09-26T16:54:00Z</dcterms:created>
  <dcterms:modified xsi:type="dcterms:W3CDTF">2023-06-26T07:57:00Z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